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215" w:rsidRPr="008F0AA5" w:rsidRDefault="0021154E" w:rsidP="0021154E">
      <w:pPr>
        <w:spacing w:after="0" w:line="240" w:lineRule="auto"/>
        <w:ind w:left="7314"/>
        <w:jc w:val="right"/>
        <w:rPr>
          <w:rFonts w:ascii="Times New Roman" w:eastAsia="Calibri" w:hAnsi="Times New Roman" w:cs="Times New Roman"/>
          <w:sz w:val="24"/>
          <w:szCs w:val="24"/>
          <w:lang w:val="lt-LT" w:eastAsia="lt-LT"/>
        </w:rPr>
      </w:pPr>
      <w:r>
        <w:rPr>
          <w:rFonts w:ascii="Times New Roman" w:eastAsia="Calibri" w:hAnsi="Times New Roman" w:cs="Times New Roman"/>
          <w:sz w:val="24"/>
          <w:szCs w:val="24"/>
          <w:lang w:val="lt-LT" w:eastAsia="lt-LT"/>
        </w:rPr>
        <w:t>P</w:t>
      </w:r>
      <w:r w:rsidR="002C3215" w:rsidRPr="008F0AA5">
        <w:rPr>
          <w:rFonts w:ascii="Times New Roman" w:eastAsia="Calibri" w:hAnsi="Times New Roman" w:cs="Times New Roman"/>
          <w:sz w:val="24"/>
          <w:szCs w:val="24"/>
          <w:lang w:val="lt-LT" w:eastAsia="lt-LT"/>
        </w:rPr>
        <w:t xml:space="preserve">irkimo sąlygų </w:t>
      </w:r>
    </w:p>
    <w:p w:rsidR="002C3215" w:rsidRPr="008F0AA5" w:rsidRDefault="002C3215" w:rsidP="0021154E">
      <w:pPr>
        <w:spacing w:after="0" w:line="240" w:lineRule="auto"/>
        <w:ind w:left="8034" w:firstLine="606"/>
        <w:jc w:val="right"/>
        <w:rPr>
          <w:rFonts w:ascii="Times New Roman" w:eastAsia="Calibri" w:hAnsi="Times New Roman" w:cs="Times New Roman"/>
          <w:sz w:val="24"/>
          <w:szCs w:val="24"/>
          <w:lang w:val="lt-LT" w:eastAsia="lt-LT"/>
        </w:rPr>
      </w:pPr>
      <w:r w:rsidRPr="008F0AA5">
        <w:rPr>
          <w:rFonts w:ascii="Times New Roman" w:eastAsia="Calibri" w:hAnsi="Times New Roman" w:cs="Times New Roman"/>
          <w:sz w:val="24"/>
          <w:szCs w:val="24"/>
          <w:lang w:val="lt-LT" w:eastAsia="lt-LT"/>
        </w:rPr>
        <w:t xml:space="preserve">5 priedas </w:t>
      </w:r>
    </w:p>
    <w:p w:rsidR="002C3215" w:rsidRPr="008F0AA5" w:rsidRDefault="002C3215" w:rsidP="002C3215">
      <w:pPr>
        <w:spacing w:after="0" w:line="300" w:lineRule="auto"/>
        <w:jc w:val="both"/>
        <w:rPr>
          <w:rFonts w:ascii="Calibri" w:eastAsia="Calibri" w:hAnsi="Calibri" w:cs="Arial"/>
          <w:sz w:val="24"/>
          <w:szCs w:val="24"/>
          <w:lang w:val="lt-LT" w:eastAsia="lt-LT"/>
        </w:rPr>
      </w:pPr>
    </w:p>
    <w:p w:rsidR="002C3215" w:rsidRPr="008F0AA5" w:rsidRDefault="002C3215" w:rsidP="00D232F3">
      <w:pPr>
        <w:spacing w:after="0" w:line="240" w:lineRule="auto"/>
        <w:ind w:firstLine="697"/>
        <w:jc w:val="center"/>
        <w:rPr>
          <w:rFonts w:ascii="Times New Roman" w:eastAsia="Calibri" w:hAnsi="Times New Roman" w:cs="Times New Roman"/>
          <w:b/>
          <w:sz w:val="24"/>
          <w:szCs w:val="24"/>
          <w:lang w:val="lt-LT" w:eastAsia="lt-LT"/>
        </w:rPr>
      </w:pPr>
      <w:r w:rsidRPr="008F0AA5">
        <w:rPr>
          <w:rFonts w:ascii="Times New Roman" w:eastAsia="Calibri" w:hAnsi="Times New Roman" w:cs="Times New Roman"/>
          <w:b/>
          <w:sz w:val="24"/>
          <w:szCs w:val="24"/>
          <w:lang w:val="lt-LT" w:eastAsia="lt-LT"/>
        </w:rPr>
        <w:t>KVALIFIKACIJOS REIKALAVIMAI</w:t>
      </w:r>
    </w:p>
    <w:p w:rsidR="002C3215" w:rsidRPr="008F0AA5" w:rsidRDefault="002C3215" w:rsidP="008F0AA5">
      <w:pPr>
        <w:spacing w:after="0" w:line="240" w:lineRule="auto"/>
        <w:jc w:val="both"/>
        <w:rPr>
          <w:rFonts w:ascii="Calibri" w:eastAsia="Calibri" w:hAnsi="Calibri" w:cs="Arial"/>
          <w:sz w:val="24"/>
          <w:szCs w:val="24"/>
          <w:lang w:val="lt-LT" w:eastAsia="lt-LT"/>
        </w:rPr>
      </w:pP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061"/>
        <w:gridCol w:w="4821"/>
      </w:tblGrid>
      <w:tr w:rsidR="002C3215" w:rsidRPr="002C3215" w:rsidTr="00D232F3">
        <w:trPr>
          <w:trHeight w:val="589"/>
          <w:jc w:val="center"/>
        </w:trPr>
        <w:tc>
          <w:tcPr>
            <w:tcW w:w="612" w:type="dxa"/>
            <w:shd w:val="clear" w:color="auto" w:fill="auto"/>
          </w:tcPr>
          <w:p w:rsidR="002C3215" w:rsidRPr="002C3215" w:rsidRDefault="00D232F3" w:rsidP="00D232F3">
            <w:pPr>
              <w:spacing w:after="0" w:line="240" w:lineRule="auto"/>
              <w:rPr>
                <w:rFonts w:ascii="Times New Roman" w:eastAsia="Calibri" w:hAnsi="Times New Roman" w:cs="Times New Roman"/>
                <w:b/>
                <w:lang w:val="lt-LT"/>
              </w:rPr>
            </w:pPr>
            <w:r>
              <w:rPr>
                <w:rFonts w:ascii="Times New Roman" w:eastAsia="Calibri" w:hAnsi="Times New Roman" w:cs="Times New Roman"/>
                <w:b/>
                <w:lang w:val="lt-LT"/>
              </w:rPr>
              <w:t xml:space="preserve">Eil. </w:t>
            </w:r>
            <w:r w:rsidR="002C3215" w:rsidRPr="002C3215">
              <w:rPr>
                <w:rFonts w:ascii="Times New Roman" w:eastAsia="Calibri" w:hAnsi="Times New Roman" w:cs="Times New Roman"/>
                <w:b/>
                <w:lang w:val="lt-LT"/>
              </w:rPr>
              <w:t>Nr.</w:t>
            </w:r>
          </w:p>
        </w:tc>
        <w:tc>
          <w:tcPr>
            <w:tcW w:w="4061" w:type="dxa"/>
            <w:shd w:val="clear" w:color="auto" w:fill="auto"/>
            <w:vAlign w:val="center"/>
          </w:tcPr>
          <w:p w:rsidR="002C3215" w:rsidRPr="002C3215" w:rsidRDefault="002C3215" w:rsidP="00D232F3">
            <w:pPr>
              <w:spacing w:after="0" w:line="240" w:lineRule="auto"/>
              <w:jc w:val="center"/>
              <w:rPr>
                <w:rFonts w:ascii="Times New Roman" w:eastAsia="Calibri" w:hAnsi="Times New Roman" w:cs="Times New Roman"/>
                <w:b/>
                <w:lang w:val="lt-LT"/>
              </w:rPr>
            </w:pPr>
            <w:r w:rsidRPr="002C3215">
              <w:rPr>
                <w:rFonts w:ascii="Times New Roman" w:eastAsia="Calibri" w:hAnsi="Times New Roman" w:cs="Times New Roman"/>
                <w:b/>
                <w:lang w:val="lt-LT"/>
              </w:rPr>
              <w:t>Kvalifikacijos reikalavimai</w:t>
            </w:r>
          </w:p>
        </w:tc>
        <w:tc>
          <w:tcPr>
            <w:tcW w:w="4821" w:type="dxa"/>
            <w:shd w:val="clear" w:color="auto" w:fill="auto"/>
            <w:vAlign w:val="center"/>
          </w:tcPr>
          <w:p w:rsidR="002C3215" w:rsidRPr="002C3215" w:rsidRDefault="002C3215" w:rsidP="00D232F3">
            <w:pPr>
              <w:spacing w:after="0" w:line="240" w:lineRule="auto"/>
              <w:jc w:val="center"/>
              <w:rPr>
                <w:rFonts w:ascii="Times New Roman" w:eastAsia="Calibri" w:hAnsi="Times New Roman" w:cs="Times New Roman"/>
                <w:b/>
                <w:lang w:val="lt-LT"/>
              </w:rPr>
            </w:pPr>
            <w:r w:rsidRPr="002C3215">
              <w:rPr>
                <w:rFonts w:ascii="Times New Roman" w:eastAsia="Calibri" w:hAnsi="Times New Roman" w:cs="Times New Roman"/>
                <w:b/>
                <w:lang w:val="lt-LT"/>
              </w:rPr>
              <w:t>Kvalifikacijos reikalavimus įrodantys dokumentai</w:t>
            </w:r>
          </w:p>
        </w:tc>
      </w:tr>
      <w:tr w:rsidR="002C3215" w:rsidRPr="002C3215" w:rsidTr="00262B2B">
        <w:trPr>
          <w:trHeight w:val="589"/>
          <w:jc w:val="center"/>
        </w:trPr>
        <w:tc>
          <w:tcPr>
            <w:tcW w:w="612" w:type="dxa"/>
            <w:shd w:val="clear" w:color="auto" w:fill="auto"/>
            <w:vAlign w:val="center"/>
          </w:tcPr>
          <w:p w:rsidR="002C3215" w:rsidRPr="002C3215" w:rsidRDefault="00D232F3" w:rsidP="00D232F3">
            <w:pPr>
              <w:spacing w:after="0" w:line="240" w:lineRule="auto"/>
              <w:jc w:val="center"/>
              <w:rPr>
                <w:rFonts w:ascii="Times New Roman" w:eastAsia="Calibri" w:hAnsi="Times New Roman" w:cs="Times New Roman"/>
                <w:lang w:val="lt-LT" w:eastAsia="lt-LT"/>
              </w:rPr>
            </w:pPr>
            <w:r>
              <w:rPr>
                <w:rFonts w:ascii="Times New Roman" w:eastAsia="Calibri" w:hAnsi="Times New Roman" w:cs="Times New Roman"/>
                <w:lang w:val="lt-LT" w:eastAsia="lt-LT"/>
              </w:rPr>
              <w:t>1.</w:t>
            </w:r>
          </w:p>
        </w:tc>
        <w:tc>
          <w:tcPr>
            <w:tcW w:w="4061" w:type="dxa"/>
            <w:shd w:val="clear" w:color="auto" w:fill="auto"/>
            <w:vAlign w:val="center"/>
          </w:tcPr>
          <w:p w:rsidR="00B44E28" w:rsidRDefault="002C3215" w:rsidP="00A62CAD">
            <w:pPr>
              <w:spacing w:after="0" w:line="240" w:lineRule="auto"/>
              <w:rPr>
                <w:rFonts w:ascii="Times New Roman" w:eastAsia="Times New Roman" w:hAnsi="Times New Roman" w:cs="Times New Roman"/>
                <w:lang w:val="lt-LT"/>
              </w:rPr>
            </w:pPr>
            <w:r w:rsidRPr="002C3215">
              <w:rPr>
                <w:rFonts w:ascii="Times New Roman" w:eastAsia="Times New Roman" w:hAnsi="Times New Roman" w:cs="Times New Roman"/>
                <w:lang w:val="lt-LT"/>
              </w:rPr>
              <w:t>Tiekėjas turi turėti ne mažiau kaip 1 (vieną) už sutarties vykdymą atsakingą</w:t>
            </w:r>
            <w:r w:rsidR="005C49D0">
              <w:rPr>
                <w:rFonts w:ascii="Times New Roman" w:eastAsia="Times New Roman" w:hAnsi="Times New Roman" w:cs="Times New Roman"/>
                <w:lang w:val="lt-LT"/>
              </w:rPr>
              <w:t xml:space="preserve"> atestuotą </w:t>
            </w:r>
            <w:r w:rsidRPr="002C3215">
              <w:rPr>
                <w:rFonts w:ascii="Times New Roman" w:eastAsia="Times New Roman" w:hAnsi="Times New Roman" w:cs="Times New Roman"/>
                <w:lang w:val="lt-LT"/>
              </w:rPr>
              <w:t>y</w:t>
            </w:r>
            <w:r w:rsidR="005C49D0">
              <w:rPr>
                <w:rFonts w:ascii="Times New Roman" w:eastAsia="Times New Roman" w:hAnsi="Times New Roman" w:cs="Times New Roman"/>
                <w:lang w:val="lt-LT"/>
              </w:rPr>
              <w:t>patingojo</w:t>
            </w:r>
            <w:r w:rsidRPr="002C3215">
              <w:rPr>
                <w:rFonts w:ascii="Times New Roman" w:eastAsia="Times New Roman" w:hAnsi="Times New Roman" w:cs="Times New Roman"/>
                <w:lang w:val="lt-LT"/>
              </w:rPr>
              <w:t xml:space="preserve"> </w:t>
            </w:r>
            <w:r w:rsidR="00A62CAD">
              <w:rPr>
                <w:rFonts w:ascii="Times New Roman" w:eastAsia="Times New Roman" w:hAnsi="Times New Roman" w:cs="Times New Roman"/>
                <w:lang w:val="lt-LT"/>
              </w:rPr>
              <w:t>statinio statybos darbų vadovą.</w:t>
            </w:r>
          </w:p>
          <w:p w:rsidR="00A62CAD" w:rsidRDefault="00A62CAD" w:rsidP="00A62CAD">
            <w:pPr>
              <w:spacing w:after="0" w:line="240" w:lineRule="auto"/>
              <w:rPr>
                <w:rFonts w:ascii="Times New Roman" w:eastAsia="Times New Roman" w:hAnsi="Times New Roman" w:cs="Times New Roman"/>
                <w:lang w:val="lt-LT"/>
              </w:rPr>
            </w:pPr>
          </w:p>
          <w:p w:rsidR="00262B2B" w:rsidRDefault="00262B2B" w:rsidP="00B1035E">
            <w:pPr>
              <w:spacing w:after="0" w:line="240" w:lineRule="auto"/>
              <w:rPr>
                <w:rFonts w:ascii="Times New Roman" w:eastAsia="Times New Roman" w:hAnsi="Times New Roman" w:cs="Times New Roman"/>
                <w:lang w:val="lt-LT"/>
              </w:rPr>
            </w:pPr>
          </w:p>
          <w:p w:rsidR="00D232F3" w:rsidRPr="00B1035E" w:rsidRDefault="00D232F3" w:rsidP="00B1035E">
            <w:pPr>
              <w:spacing w:after="0" w:line="240" w:lineRule="auto"/>
              <w:rPr>
                <w:rFonts w:ascii="Times New Roman" w:eastAsia="Times New Roman" w:hAnsi="Times New Roman" w:cs="Times New Roman"/>
                <w:lang w:val="lt-LT"/>
              </w:rPr>
            </w:pPr>
            <w:r w:rsidRPr="00D232F3">
              <w:rPr>
                <w:rFonts w:ascii="Times New Roman" w:eastAsia="Times New Roman" w:hAnsi="Times New Roman" w:cs="Times New Roman"/>
                <w:i/>
                <w:lang w:val="lt-LT"/>
              </w:rPr>
              <w:t xml:space="preserve">(Pateikiama </w:t>
            </w:r>
            <w:r w:rsidR="0054490E">
              <w:rPr>
                <w:rFonts w:ascii="Times New Roman" w:eastAsia="Times New Roman" w:hAnsi="Times New Roman" w:cs="Times New Roman"/>
                <w:i/>
                <w:lang w:val="lt-LT"/>
              </w:rPr>
              <w:t>skaitmeninė</w:t>
            </w:r>
            <w:r w:rsidRPr="00D232F3">
              <w:rPr>
                <w:rFonts w:ascii="Times New Roman" w:eastAsia="Times New Roman" w:hAnsi="Times New Roman" w:cs="Times New Roman"/>
                <w:i/>
                <w:lang w:val="lt-LT"/>
              </w:rPr>
              <w:t xml:space="preserve"> kopija)</w:t>
            </w:r>
            <w:r w:rsidR="00B1035E">
              <w:rPr>
                <w:rFonts w:ascii="Times New Roman" w:eastAsia="Times New Roman" w:hAnsi="Times New Roman" w:cs="Times New Roman"/>
                <w:lang w:val="lt-LT"/>
              </w:rPr>
              <w:t xml:space="preserve">. </w:t>
            </w:r>
          </w:p>
          <w:p w:rsidR="00D232F3" w:rsidRPr="00D232F3" w:rsidRDefault="00D232F3" w:rsidP="00D232F3">
            <w:pPr>
              <w:spacing w:after="0" w:line="240" w:lineRule="auto"/>
              <w:jc w:val="center"/>
              <w:rPr>
                <w:rFonts w:ascii="Times New Roman" w:eastAsia="Calibri" w:hAnsi="Times New Roman" w:cs="Times New Roman"/>
                <w:i/>
                <w:lang w:val="lt-LT"/>
              </w:rPr>
            </w:pPr>
          </w:p>
        </w:tc>
        <w:tc>
          <w:tcPr>
            <w:tcW w:w="4821" w:type="dxa"/>
            <w:shd w:val="clear" w:color="auto" w:fill="auto"/>
          </w:tcPr>
          <w:p w:rsidR="00262B2B" w:rsidRDefault="002C3215" w:rsidP="00B1035E">
            <w:pPr>
              <w:spacing w:after="0" w:line="240" w:lineRule="auto"/>
              <w:rPr>
                <w:rFonts w:ascii="Times New Roman" w:eastAsia="Times New Roman" w:hAnsi="Times New Roman" w:cs="Times New Roman"/>
                <w:lang w:val="lt-LT" w:eastAsia="lt-LT"/>
              </w:rPr>
            </w:pPr>
            <w:r w:rsidRPr="002C3215">
              <w:rPr>
                <w:rFonts w:ascii="Times New Roman" w:eastAsia="Times New Roman" w:hAnsi="Times New Roman" w:cs="Times New Roman"/>
                <w:lang w:val="lt-LT" w:eastAsia="lt-LT"/>
              </w:rPr>
              <w:t>Pateikiam</w:t>
            </w:r>
            <w:r w:rsidR="005C49D0">
              <w:rPr>
                <w:rFonts w:ascii="Times New Roman" w:eastAsia="Times New Roman" w:hAnsi="Times New Roman" w:cs="Times New Roman"/>
                <w:lang w:val="lt-LT" w:eastAsia="lt-LT"/>
              </w:rPr>
              <w:t xml:space="preserve">a: </w:t>
            </w:r>
          </w:p>
          <w:p w:rsidR="002C3215" w:rsidRPr="00262B2B" w:rsidRDefault="00262B2B" w:rsidP="00B1035E">
            <w:pPr>
              <w:spacing w:after="0" w:line="240" w:lineRule="auto"/>
              <w:rPr>
                <w:rFonts w:ascii="Times New Roman" w:eastAsia="Times New Roman" w:hAnsi="Times New Roman" w:cs="Times New Roman"/>
                <w:color w:val="FFFF00"/>
                <w:lang w:val="lt-LT" w:eastAsia="lt-LT"/>
              </w:rPr>
            </w:pPr>
            <w:r>
              <w:rPr>
                <w:rFonts w:ascii="Times New Roman" w:eastAsia="Times New Roman" w:hAnsi="Times New Roman" w:cs="Times New Roman"/>
                <w:lang w:val="lt-LT" w:eastAsia="lt-LT"/>
              </w:rPr>
              <w:t xml:space="preserve">galiojantys </w:t>
            </w:r>
            <w:r w:rsidR="005C49D0">
              <w:rPr>
                <w:rFonts w:ascii="Times New Roman" w:eastAsia="Times New Roman" w:hAnsi="Times New Roman" w:cs="Times New Roman"/>
                <w:lang w:val="lt-LT" w:eastAsia="lt-LT"/>
              </w:rPr>
              <w:t>kvalifikaciniai dokumentai</w:t>
            </w:r>
            <w:r>
              <w:rPr>
                <w:rFonts w:ascii="Times New Roman" w:eastAsia="Times New Roman" w:hAnsi="Times New Roman" w:cs="Times New Roman"/>
                <w:lang w:val="lt-LT" w:eastAsia="lt-LT"/>
              </w:rPr>
              <w:t xml:space="preserve"> (atestatai)</w:t>
            </w:r>
            <w:r w:rsidR="005C49D0">
              <w:rPr>
                <w:rFonts w:ascii="Times New Roman" w:eastAsia="Times New Roman" w:hAnsi="Times New Roman" w:cs="Times New Roman"/>
                <w:lang w:val="lt-LT" w:eastAsia="lt-LT"/>
              </w:rPr>
              <w:t>,</w:t>
            </w:r>
            <w:r w:rsidR="00C0472E">
              <w:rPr>
                <w:rFonts w:ascii="Times New Roman" w:eastAsia="Times New Roman" w:hAnsi="Times New Roman" w:cs="Times New Roman"/>
                <w:lang w:val="lt-LT" w:eastAsia="lt-LT"/>
              </w:rPr>
              <w:t xml:space="preserve"> </w:t>
            </w:r>
            <w:r w:rsidR="005C49D0">
              <w:rPr>
                <w:rFonts w:ascii="Times New Roman" w:eastAsia="Times New Roman" w:hAnsi="Times New Roman" w:cs="Times New Roman"/>
                <w:lang w:val="lt-LT" w:eastAsia="lt-LT"/>
              </w:rPr>
              <w:t xml:space="preserve"> </w:t>
            </w:r>
            <w:r w:rsidR="002C3215" w:rsidRPr="002C3215">
              <w:rPr>
                <w:rFonts w:ascii="Times New Roman" w:eastAsia="Times New Roman" w:hAnsi="Times New Roman" w:cs="Times New Roman"/>
                <w:lang w:val="lt-LT" w:eastAsia="lt-LT"/>
              </w:rPr>
              <w:t xml:space="preserve">kurie pagal Lietuvos Respublikos </w:t>
            </w:r>
            <w:r w:rsidR="005C49D0">
              <w:rPr>
                <w:rFonts w:ascii="Times New Roman" w:eastAsia="Times New Roman" w:hAnsi="Times New Roman" w:cs="Times New Roman"/>
                <w:lang w:val="lt-LT" w:eastAsia="lt-LT"/>
              </w:rPr>
              <w:t xml:space="preserve">įstatymus suteikia teisę būti </w:t>
            </w:r>
            <w:r w:rsidR="002C3215" w:rsidRPr="002C3215">
              <w:rPr>
                <w:rFonts w:ascii="Times New Roman" w:eastAsia="Times New Roman" w:hAnsi="Times New Roman" w:cs="Times New Roman"/>
                <w:lang w:val="lt-LT" w:eastAsia="lt-LT"/>
              </w:rPr>
              <w:t>y</w:t>
            </w:r>
            <w:r w:rsidR="005C49D0">
              <w:rPr>
                <w:rFonts w:ascii="Times New Roman" w:eastAsia="Times New Roman" w:hAnsi="Times New Roman" w:cs="Times New Roman"/>
                <w:lang w:val="lt-LT" w:eastAsia="lt-LT"/>
              </w:rPr>
              <w:t>patingojo</w:t>
            </w:r>
            <w:r w:rsidR="002C3215" w:rsidRPr="002C3215">
              <w:rPr>
                <w:rFonts w:ascii="Times New Roman" w:eastAsia="Times New Roman" w:hAnsi="Times New Roman" w:cs="Times New Roman"/>
                <w:lang w:val="lt-LT" w:eastAsia="lt-LT"/>
              </w:rPr>
              <w:t xml:space="preserve"> statinio statybos darbų vadovu.</w:t>
            </w:r>
            <w:r>
              <w:rPr>
                <w:rFonts w:ascii="Times New Roman" w:eastAsia="Times New Roman" w:hAnsi="Times New Roman" w:cs="Times New Roman"/>
                <w:lang w:val="lt-LT" w:eastAsia="lt-LT"/>
              </w:rPr>
              <w:t xml:space="preserve"> </w:t>
            </w:r>
          </w:p>
          <w:p w:rsidR="00262B2B" w:rsidRDefault="00262B2B" w:rsidP="00262B2B">
            <w:pPr>
              <w:spacing w:after="0" w:line="240" w:lineRule="auto"/>
              <w:rPr>
                <w:rFonts w:ascii="Times New Roman" w:eastAsia="Times New Roman" w:hAnsi="Times New Roman" w:cs="Times New Roman"/>
                <w:lang w:val="lt-LT" w:eastAsia="lt-LT"/>
              </w:rPr>
            </w:pPr>
          </w:p>
          <w:p w:rsidR="005C49D0" w:rsidRDefault="00262B2B" w:rsidP="00262B2B">
            <w:pPr>
              <w:spacing w:after="0" w:line="240" w:lineRule="auto"/>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Statinio kategorija: ypatingasis statinys.</w:t>
            </w:r>
          </w:p>
          <w:p w:rsidR="00B44E28" w:rsidRDefault="00B44E28" w:rsidP="00B1035E">
            <w:pPr>
              <w:spacing w:after="0" w:line="240" w:lineRule="auto"/>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Statinių grupė: gyvenamieji pastatai.</w:t>
            </w:r>
          </w:p>
          <w:p w:rsidR="00262B2B" w:rsidRDefault="00B44E28" w:rsidP="00B1035E">
            <w:pPr>
              <w:spacing w:after="0" w:line="240" w:lineRule="auto"/>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 xml:space="preserve">Statybos rūšis: </w:t>
            </w:r>
            <w:r w:rsidR="00262B2B">
              <w:rPr>
                <w:rFonts w:ascii="Times New Roman" w:eastAsia="Times New Roman" w:hAnsi="Times New Roman" w:cs="Times New Roman"/>
                <w:lang w:val="lt-LT" w:eastAsia="lt-LT"/>
              </w:rPr>
              <w:t>paprastasis remontas.</w:t>
            </w:r>
          </w:p>
          <w:p w:rsidR="00B44E28" w:rsidRDefault="00262B2B" w:rsidP="00B1035E">
            <w:pPr>
              <w:spacing w:after="0" w:line="240" w:lineRule="auto"/>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Darbų sritis: bendrieji statybos darbai</w:t>
            </w:r>
            <w:r w:rsidR="00B44E28">
              <w:rPr>
                <w:rFonts w:ascii="Times New Roman" w:eastAsia="Times New Roman" w:hAnsi="Times New Roman" w:cs="Times New Roman"/>
                <w:lang w:val="lt-LT" w:eastAsia="lt-LT"/>
              </w:rPr>
              <w:t>.</w:t>
            </w:r>
          </w:p>
          <w:p w:rsidR="00262B2B" w:rsidRPr="00A62CAD" w:rsidRDefault="00262B2B" w:rsidP="00B1035E">
            <w:pPr>
              <w:spacing w:after="0" w:line="240" w:lineRule="auto"/>
              <w:rPr>
                <w:rFonts w:ascii="Times New Roman" w:eastAsia="Times New Roman" w:hAnsi="Times New Roman" w:cs="Times New Roman"/>
                <w:lang w:val="lt-LT" w:eastAsia="lt-LT"/>
              </w:rPr>
            </w:pPr>
            <w:bookmarkStart w:id="0" w:name="_GoBack"/>
            <w:bookmarkEnd w:id="0"/>
          </w:p>
          <w:p w:rsidR="002C3215" w:rsidRPr="002C3215" w:rsidRDefault="002C3215" w:rsidP="00B1035E">
            <w:pPr>
              <w:spacing w:after="0" w:line="240" w:lineRule="auto"/>
              <w:rPr>
                <w:rFonts w:ascii="Times New Roman" w:eastAsia="Calibri" w:hAnsi="Times New Roman" w:cs="Times New Roman"/>
                <w:i/>
                <w:lang w:val="lt-LT"/>
              </w:rPr>
            </w:pPr>
            <w:r w:rsidRPr="002C3215">
              <w:rPr>
                <w:rFonts w:ascii="Times New Roman" w:eastAsia="Times New Roman" w:hAnsi="Times New Roman" w:cs="Times New Roman"/>
                <w:i/>
                <w:lang w:val="lt-LT" w:eastAsia="lt-LT"/>
              </w:rPr>
              <w:t xml:space="preserve">(Pateikiama </w:t>
            </w:r>
            <w:r w:rsidR="00262B2B">
              <w:rPr>
                <w:rFonts w:ascii="Times New Roman" w:eastAsia="Times New Roman" w:hAnsi="Times New Roman" w:cs="Times New Roman"/>
                <w:i/>
                <w:lang w:val="lt-LT" w:eastAsia="lt-LT"/>
              </w:rPr>
              <w:t xml:space="preserve">atestato </w:t>
            </w:r>
            <w:r w:rsidRPr="002C3215">
              <w:rPr>
                <w:rFonts w:ascii="Times New Roman" w:eastAsia="Times New Roman" w:hAnsi="Times New Roman" w:cs="Times New Roman"/>
                <w:i/>
                <w:lang w:val="lt-LT" w:eastAsia="lt-LT"/>
              </w:rPr>
              <w:t>skaitmeninė kopija)</w:t>
            </w:r>
          </w:p>
        </w:tc>
      </w:tr>
    </w:tbl>
    <w:p w:rsidR="002C3215" w:rsidRPr="008F0AA5" w:rsidRDefault="002C3215" w:rsidP="00D232F3">
      <w:pPr>
        <w:spacing w:after="0" w:line="240" w:lineRule="auto"/>
        <w:jc w:val="both"/>
        <w:rPr>
          <w:rFonts w:ascii="Calibri" w:eastAsia="Calibri" w:hAnsi="Calibri" w:cs="Arial"/>
          <w:sz w:val="24"/>
          <w:szCs w:val="24"/>
          <w:lang w:val="lt-LT" w:eastAsia="lt-LT"/>
        </w:rPr>
      </w:pPr>
    </w:p>
    <w:p w:rsidR="002C3215" w:rsidRPr="008F0AA5" w:rsidRDefault="002C3215" w:rsidP="002C3215">
      <w:pPr>
        <w:spacing w:after="0" w:line="240" w:lineRule="auto"/>
        <w:ind w:firstLine="567"/>
        <w:jc w:val="center"/>
        <w:outlineLvl w:val="1"/>
        <w:rPr>
          <w:rFonts w:ascii="Times New Roman" w:eastAsia="Times New Roman" w:hAnsi="Times New Roman" w:cs="Times New Roman"/>
          <w:b/>
          <w:sz w:val="24"/>
          <w:szCs w:val="24"/>
          <w:lang w:val="lt-LT"/>
        </w:rPr>
      </w:pPr>
      <w:r w:rsidRPr="008F0AA5">
        <w:rPr>
          <w:rFonts w:ascii="Times New Roman" w:eastAsia="Times New Roman" w:hAnsi="Times New Roman" w:cs="Times New Roman"/>
          <w:b/>
          <w:sz w:val="24"/>
          <w:szCs w:val="24"/>
          <w:lang w:val="lt-LT"/>
        </w:rPr>
        <w:t>APLINKOS APSAUGOS VADYBOS SISTEMOS STANDARTŲ REIKALAVIMAI</w:t>
      </w:r>
    </w:p>
    <w:p w:rsidR="002C3215" w:rsidRPr="008F0AA5" w:rsidRDefault="002C3215" w:rsidP="002C3215">
      <w:pPr>
        <w:spacing w:after="0" w:line="240" w:lineRule="auto"/>
        <w:jc w:val="both"/>
        <w:outlineLvl w:val="1"/>
        <w:rPr>
          <w:rFonts w:ascii="Times New Roman" w:eastAsia="Times New Roman" w:hAnsi="Times New Roman" w:cs="Times New Roman"/>
          <w:b/>
          <w:sz w:val="24"/>
          <w:szCs w:val="24"/>
        </w:rPr>
      </w:pP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97"/>
        <w:gridCol w:w="3379"/>
        <w:gridCol w:w="2251"/>
      </w:tblGrid>
      <w:tr w:rsidR="002C3215" w:rsidRPr="002C3215" w:rsidTr="0054490E">
        <w:tc>
          <w:tcPr>
            <w:tcW w:w="540" w:type="dxa"/>
            <w:tcBorders>
              <w:top w:val="single" w:sz="4" w:space="0" w:color="auto"/>
              <w:left w:val="single" w:sz="4" w:space="0" w:color="auto"/>
              <w:bottom w:val="single" w:sz="4" w:space="0" w:color="auto"/>
              <w:right w:val="single" w:sz="4" w:space="0" w:color="auto"/>
            </w:tcBorders>
            <w:vAlign w:val="center"/>
            <w:hideMark/>
          </w:tcPr>
          <w:p w:rsidR="002C3215" w:rsidRPr="002C3215" w:rsidRDefault="002C3215" w:rsidP="002C3215">
            <w:pPr>
              <w:spacing w:after="0" w:line="240" w:lineRule="auto"/>
              <w:jc w:val="center"/>
              <w:rPr>
                <w:rFonts w:ascii="Times New Roman" w:eastAsia="Times New Roman" w:hAnsi="Times New Roman" w:cs="Times New Roman"/>
                <w:b/>
                <w:sz w:val="24"/>
                <w:szCs w:val="24"/>
                <w:lang w:val="lt-LT"/>
              </w:rPr>
            </w:pPr>
            <w:r w:rsidRPr="002C3215">
              <w:rPr>
                <w:rFonts w:ascii="Times New Roman" w:eastAsia="Times New Roman" w:hAnsi="Times New Roman" w:cs="Times New Roman"/>
                <w:b/>
                <w:sz w:val="24"/>
                <w:szCs w:val="24"/>
                <w:lang w:val="lt-LT"/>
              </w:rPr>
              <w:t>Eil. Nr.</w:t>
            </w:r>
          </w:p>
        </w:tc>
        <w:tc>
          <w:tcPr>
            <w:tcW w:w="3510" w:type="dxa"/>
            <w:tcBorders>
              <w:top w:val="single" w:sz="4" w:space="0" w:color="auto"/>
              <w:left w:val="single" w:sz="4" w:space="0" w:color="auto"/>
              <w:bottom w:val="single" w:sz="4" w:space="0" w:color="auto"/>
              <w:right w:val="single" w:sz="4" w:space="0" w:color="auto"/>
            </w:tcBorders>
            <w:vAlign w:val="center"/>
            <w:hideMark/>
          </w:tcPr>
          <w:p w:rsidR="002C3215" w:rsidRPr="002C3215" w:rsidRDefault="002C3215" w:rsidP="002C3215">
            <w:pPr>
              <w:spacing w:after="0" w:line="240" w:lineRule="auto"/>
              <w:jc w:val="center"/>
              <w:rPr>
                <w:rFonts w:ascii="Times New Roman" w:eastAsia="Times New Roman" w:hAnsi="Times New Roman" w:cs="Times New Roman"/>
                <w:b/>
                <w:sz w:val="24"/>
                <w:szCs w:val="24"/>
                <w:lang w:val="lt-LT"/>
              </w:rPr>
            </w:pPr>
            <w:r w:rsidRPr="002C3215">
              <w:rPr>
                <w:rFonts w:ascii="Times New Roman" w:eastAsia="Times New Roman" w:hAnsi="Times New Roman" w:cs="Times New Roman"/>
                <w:b/>
                <w:sz w:val="24"/>
                <w:szCs w:val="24"/>
                <w:lang w:val="lt-LT"/>
              </w:rPr>
              <w:t>Aplinkos apsaugos vadybos sistemos standartų reikalavimai</w:t>
            </w:r>
          </w:p>
        </w:tc>
        <w:tc>
          <w:tcPr>
            <w:tcW w:w="3392" w:type="dxa"/>
            <w:tcBorders>
              <w:top w:val="single" w:sz="4" w:space="0" w:color="auto"/>
              <w:left w:val="single" w:sz="4" w:space="0" w:color="auto"/>
              <w:bottom w:val="single" w:sz="4" w:space="0" w:color="auto"/>
              <w:right w:val="single" w:sz="4" w:space="0" w:color="auto"/>
            </w:tcBorders>
            <w:vAlign w:val="center"/>
            <w:hideMark/>
          </w:tcPr>
          <w:p w:rsidR="002C3215" w:rsidRPr="002C3215" w:rsidRDefault="002C3215" w:rsidP="002C3215">
            <w:pPr>
              <w:spacing w:after="0" w:line="240" w:lineRule="auto"/>
              <w:jc w:val="center"/>
              <w:rPr>
                <w:rFonts w:ascii="Times New Roman" w:eastAsia="Times New Roman" w:hAnsi="Times New Roman" w:cs="Times New Roman"/>
                <w:b/>
                <w:sz w:val="24"/>
                <w:szCs w:val="24"/>
                <w:lang w:val="lt-LT"/>
              </w:rPr>
            </w:pPr>
            <w:r w:rsidRPr="002C3215">
              <w:rPr>
                <w:rFonts w:ascii="Times New Roman" w:eastAsia="Times New Roman" w:hAnsi="Times New Roman" w:cs="Times New Roman"/>
                <w:b/>
                <w:sz w:val="24"/>
                <w:szCs w:val="24"/>
                <w:lang w:val="lt-LT"/>
              </w:rPr>
              <w:t>Reikalavimus patvirtinantys dokumentai</w:t>
            </w:r>
          </w:p>
        </w:tc>
        <w:tc>
          <w:tcPr>
            <w:tcW w:w="2255" w:type="dxa"/>
            <w:tcBorders>
              <w:top w:val="single" w:sz="4" w:space="0" w:color="auto"/>
              <w:left w:val="single" w:sz="4" w:space="0" w:color="auto"/>
              <w:bottom w:val="single" w:sz="4" w:space="0" w:color="auto"/>
              <w:right w:val="single" w:sz="4" w:space="0" w:color="auto"/>
            </w:tcBorders>
            <w:vAlign w:val="center"/>
          </w:tcPr>
          <w:p w:rsidR="002C3215" w:rsidRPr="002C3215" w:rsidRDefault="002C3215" w:rsidP="002C3215">
            <w:pPr>
              <w:spacing w:after="0" w:line="240" w:lineRule="auto"/>
              <w:jc w:val="center"/>
              <w:rPr>
                <w:rFonts w:ascii="Times New Roman" w:eastAsia="Times New Roman" w:hAnsi="Times New Roman" w:cs="Times New Roman"/>
                <w:b/>
                <w:lang w:val="lt-LT"/>
              </w:rPr>
            </w:pPr>
            <w:r w:rsidRPr="002C3215">
              <w:rPr>
                <w:rFonts w:ascii="Times New Roman" w:eastAsia="Times New Roman" w:hAnsi="Times New Roman" w:cs="Times New Roman"/>
                <w:b/>
                <w:lang w:val="lt-LT"/>
              </w:rPr>
              <w:t>Subjektas, kuris turi atitikti reikalavimą</w:t>
            </w:r>
          </w:p>
        </w:tc>
      </w:tr>
      <w:tr w:rsidR="002C3215" w:rsidRPr="002C3215" w:rsidTr="0054490E">
        <w:tc>
          <w:tcPr>
            <w:tcW w:w="540" w:type="dxa"/>
            <w:tcBorders>
              <w:top w:val="single" w:sz="4" w:space="0" w:color="auto"/>
              <w:left w:val="single" w:sz="4" w:space="0" w:color="auto"/>
              <w:bottom w:val="single" w:sz="4" w:space="0" w:color="auto"/>
              <w:right w:val="single" w:sz="4" w:space="0" w:color="auto"/>
            </w:tcBorders>
            <w:hideMark/>
          </w:tcPr>
          <w:p w:rsidR="002C3215" w:rsidRPr="003322D0" w:rsidRDefault="002C3215" w:rsidP="002C3215">
            <w:pPr>
              <w:spacing w:after="0" w:line="240" w:lineRule="auto"/>
              <w:jc w:val="center"/>
              <w:rPr>
                <w:rFonts w:ascii="Times New Roman" w:eastAsia="Times New Roman" w:hAnsi="Times New Roman" w:cs="Times New Roman"/>
                <w:sz w:val="24"/>
                <w:szCs w:val="24"/>
                <w:highlight w:val="yellow"/>
                <w:lang w:val="lt-LT"/>
              </w:rPr>
            </w:pPr>
            <w:bookmarkStart w:id="1" w:name="_Hlk127879594"/>
            <w:r w:rsidRPr="003322D0">
              <w:rPr>
                <w:rFonts w:ascii="Times New Roman" w:eastAsia="Times New Roman" w:hAnsi="Times New Roman" w:cs="Times New Roman"/>
                <w:sz w:val="24"/>
                <w:szCs w:val="24"/>
                <w:lang w:val="lt-LT"/>
              </w:rPr>
              <w:t>1.</w:t>
            </w:r>
          </w:p>
        </w:tc>
        <w:tc>
          <w:tcPr>
            <w:tcW w:w="3510" w:type="dxa"/>
            <w:tcBorders>
              <w:top w:val="single" w:sz="4" w:space="0" w:color="auto"/>
              <w:left w:val="single" w:sz="4" w:space="0" w:color="auto"/>
              <w:bottom w:val="single" w:sz="4" w:space="0" w:color="auto"/>
              <w:right w:val="single" w:sz="4" w:space="0" w:color="auto"/>
            </w:tcBorders>
          </w:tcPr>
          <w:p w:rsidR="002C3215" w:rsidRPr="003322D0" w:rsidRDefault="00B44E28" w:rsidP="0055336E">
            <w:pPr>
              <w:shd w:val="clear" w:color="auto" w:fill="FFFFFF"/>
              <w:tabs>
                <w:tab w:val="left" w:pos="993"/>
              </w:tabs>
              <w:spacing w:after="0" w:line="240" w:lineRule="auto"/>
              <w:rPr>
                <w:rFonts w:ascii="Times New Roman" w:eastAsia="Times New Roman" w:hAnsi="Times New Roman" w:cs="Times New Roman"/>
                <w:sz w:val="24"/>
                <w:szCs w:val="24"/>
                <w:lang w:val="lt-LT" w:eastAsia="lt-LT"/>
              </w:rPr>
            </w:pPr>
            <w:r w:rsidRPr="003322D0">
              <w:rPr>
                <w:rFonts w:ascii="Times New Roman" w:eastAsia="Calibri" w:hAnsi="Times New Roman" w:cs="Times New Roman"/>
                <w:sz w:val="24"/>
                <w:szCs w:val="24"/>
                <w:lang w:val="lt-LT"/>
              </w:rPr>
              <w:t>Teikėjas turi būti įdiegęs apl</w:t>
            </w:r>
            <w:r w:rsidR="003322D0" w:rsidRPr="003322D0">
              <w:rPr>
                <w:rFonts w:ascii="Times New Roman" w:eastAsia="Calibri" w:hAnsi="Times New Roman" w:cs="Times New Roman"/>
                <w:sz w:val="24"/>
                <w:szCs w:val="24"/>
                <w:lang w:val="lt-LT"/>
              </w:rPr>
              <w:t xml:space="preserve">inkos apsaugos vadybos sistemą </w:t>
            </w:r>
            <w:r w:rsidRPr="003322D0">
              <w:rPr>
                <w:rFonts w:ascii="Times New Roman" w:eastAsia="Calibri" w:hAnsi="Times New Roman" w:cs="Times New Roman"/>
                <w:sz w:val="24"/>
                <w:szCs w:val="24"/>
                <w:lang w:val="lt-LT"/>
              </w:rPr>
              <w:t xml:space="preserve">susijusią su pastatų remonto bei </w:t>
            </w:r>
            <w:proofErr w:type="spellStart"/>
            <w:r w:rsidRPr="003322D0">
              <w:rPr>
                <w:rFonts w:ascii="Times New Roman" w:eastAsia="Calibri" w:hAnsi="Times New Roman" w:cs="Times New Roman"/>
                <w:sz w:val="24"/>
                <w:szCs w:val="24"/>
                <w:lang w:val="lt-LT"/>
              </w:rPr>
              <w:t>bendrastatybiniais</w:t>
            </w:r>
            <w:proofErr w:type="spellEnd"/>
            <w:r w:rsidRPr="003322D0">
              <w:rPr>
                <w:rFonts w:ascii="Times New Roman" w:eastAsia="Calibri" w:hAnsi="Times New Roman" w:cs="Times New Roman"/>
                <w:sz w:val="24"/>
                <w:szCs w:val="24"/>
                <w:lang w:val="lt-LT"/>
              </w:rPr>
              <w:t xml:space="preserve"> darbais pagal standartą LST EN ISO 14001 arba EMAS ar kitus aplinkos apsaugos vadybos standartus, pagrįstus atitinkamais Europos arba tarptautinių standartizacijos organizacijų priimtais standartais, ar kitais tiekėjo pat</w:t>
            </w:r>
            <w:r w:rsidR="003322D0" w:rsidRPr="003322D0">
              <w:rPr>
                <w:rFonts w:ascii="Times New Roman" w:eastAsia="Calibri" w:hAnsi="Times New Roman" w:cs="Times New Roman"/>
                <w:sz w:val="24"/>
                <w:szCs w:val="24"/>
                <w:lang w:val="lt-LT"/>
              </w:rPr>
              <w:t xml:space="preserve">eiktais lygiaverčiais </w:t>
            </w:r>
            <w:proofErr w:type="spellStart"/>
            <w:r w:rsidR="003322D0" w:rsidRPr="003322D0">
              <w:rPr>
                <w:rFonts w:ascii="Times New Roman" w:eastAsia="Calibri" w:hAnsi="Times New Roman" w:cs="Times New Roman"/>
                <w:sz w:val="24"/>
                <w:szCs w:val="24"/>
                <w:lang w:val="lt-LT"/>
              </w:rPr>
              <w:t>įrodymais</w:t>
            </w:r>
            <w:proofErr w:type="spellEnd"/>
            <w:r w:rsidR="003322D0" w:rsidRPr="003322D0">
              <w:rPr>
                <w:rFonts w:ascii="Times New Roman" w:eastAsia="Calibri" w:hAnsi="Times New Roman" w:cs="Times New Roman"/>
                <w:sz w:val="24"/>
                <w:szCs w:val="24"/>
                <w:lang w:val="lt-LT"/>
              </w:rPr>
              <w:t xml:space="preserve"> taikant </w:t>
            </w:r>
            <w:r w:rsidR="003322D0" w:rsidRPr="003322D0">
              <w:rPr>
                <w:rFonts w:ascii="Times New Roman" w:eastAsia="Times New Roman" w:hAnsi="Times New Roman" w:cs="Times New Roman"/>
                <w:sz w:val="24"/>
                <w:szCs w:val="24"/>
                <w:lang w:val="lt-LT" w:eastAsia="lt-LT"/>
              </w:rPr>
              <w:t xml:space="preserve">aplinkos apsaugos vadybos užtikrinimo priemones. </w:t>
            </w:r>
          </w:p>
        </w:tc>
        <w:tc>
          <w:tcPr>
            <w:tcW w:w="3392" w:type="dxa"/>
            <w:tcBorders>
              <w:top w:val="single" w:sz="4" w:space="0" w:color="auto"/>
              <w:left w:val="single" w:sz="4" w:space="0" w:color="auto"/>
              <w:bottom w:val="single" w:sz="4" w:space="0" w:color="auto"/>
              <w:right w:val="single" w:sz="4" w:space="0" w:color="auto"/>
            </w:tcBorders>
            <w:hideMark/>
          </w:tcPr>
          <w:p w:rsidR="002C3215" w:rsidRPr="003322D0" w:rsidRDefault="002C3215" w:rsidP="003322D0">
            <w:pPr>
              <w:tabs>
                <w:tab w:val="left" w:pos="993"/>
              </w:tabs>
              <w:spacing w:after="0" w:line="240" w:lineRule="auto"/>
              <w:rPr>
                <w:rFonts w:ascii="Times New Roman" w:eastAsia="Andale Sans UI" w:hAnsi="Times New Roman" w:cs="Times New Roman"/>
                <w:b/>
                <w:bCs/>
                <w:sz w:val="24"/>
                <w:szCs w:val="24"/>
                <w:lang w:val="lt-LT" w:eastAsia="lt-LT" w:bidi="en-US"/>
              </w:rPr>
            </w:pPr>
            <w:r w:rsidRPr="003322D0">
              <w:rPr>
                <w:rFonts w:ascii="Times New Roman" w:eastAsia="Andale Sans UI" w:hAnsi="Times New Roman" w:cs="Times New Roman"/>
                <w:b/>
                <w:bCs/>
                <w:sz w:val="24"/>
                <w:szCs w:val="24"/>
                <w:lang w:val="lt-LT" w:eastAsia="lt-LT" w:bidi="en-US"/>
              </w:rPr>
              <w:t>Pateikiama:</w:t>
            </w:r>
          </w:p>
          <w:p w:rsidR="003322D0" w:rsidRPr="003322D0" w:rsidRDefault="002C3215" w:rsidP="003322D0">
            <w:pPr>
              <w:tabs>
                <w:tab w:val="left" w:pos="993"/>
              </w:tabs>
              <w:spacing w:after="0" w:line="240" w:lineRule="auto"/>
              <w:rPr>
                <w:rFonts w:ascii="Times New Roman" w:eastAsia="Andale Sans UI" w:hAnsi="Times New Roman" w:cs="Times New Roman"/>
                <w:bCs/>
                <w:sz w:val="24"/>
                <w:szCs w:val="24"/>
                <w:lang w:val="lt-LT" w:eastAsia="lt-LT" w:bidi="en-US"/>
              </w:rPr>
            </w:pPr>
            <w:r w:rsidRPr="003322D0">
              <w:rPr>
                <w:rFonts w:ascii="Times New Roman" w:eastAsia="Andale Sans UI" w:hAnsi="Times New Roman" w:cs="Times New Roman"/>
                <w:bCs/>
                <w:sz w:val="24"/>
                <w:szCs w:val="24"/>
                <w:lang w:val="lt-LT" w:eastAsia="lt-LT" w:bidi="en-US"/>
              </w:rPr>
              <w:t xml:space="preserve">galiojantis ISO 14001 sertifikatas arba EMAS arba nepriklausomos įstaigos išduotas lygiavertis aplinkos vadybos sistemos standarto sertifikatas. Lygiaverčiu standartu laikomas toks standartas, kurio reikalavimai pilnai atitinka arba viršija ISO 14001 standarto reikalavimus. Tokio standarto reikalavimų atitikimą ISO 14001 standarto reikalavimams turi patvirtinti nepriklausoma sertifikavimo įstaiga. </w:t>
            </w:r>
          </w:p>
          <w:p w:rsidR="003322D0" w:rsidRPr="003322D0" w:rsidRDefault="003322D0" w:rsidP="003322D0">
            <w:pPr>
              <w:tabs>
                <w:tab w:val="left" w:pos="993"/>
              </w:tabs>
              <w:spacing w:after="0" w:line="240" w:lineRule="auto"/>
              <w:rPr>
                <w:rFonts w:ascii="Times New Roman" w:eastAsia="Andale Sans UI" w:hAnsi="Times New Roman" w:cs="Times New Roman"/>
                <w:bCs/>
                <w:sz w:val="24"/>
                <w:szCs w:val="24"/>
                <w:lang w:val="lt-LT" w:eastAsia="lt-LT" w:bidi="en-US"/>
              </w:rPr>
            </w:pPr>
          </w:p>
          <w:p w:rsidR="002C3215" w:rsidRPr="00310EA0" w:rsidRDefault="002C3215" w:rsidP="00310EA0">
            <w:pPr>
              <w:tabs>
                <w:tab w:val="left" w:pos="993"/>
              </w:tabs>
              <w:spacing w:after="0" w:line="240" w:lineRule="auto"/>
              <w:rPr>
                <w:rFonts w:ascii="Times New Roman" w:eastAsia="Andale Sans UI" w:hAnsi="Times New Roman" w:cs="Times New Roman"/>
                <w:bCs/>
                <w:sz w:val="24"/>
                <w:szCs w:val="24"/>
                <w:lang w:val="lt-LT" w:eastAsia="lt-LT" w:bidi="en-US"/>
              </w:rPr>
            </w:pPr>
            <w:r w:rsidRPr="003322D0">
              <w:rPr>
                <w:rFonts w:ascii="Times New Roman" w:eastAsia="Andale Sans UI" w:hAnsi="Times New Roman" w:cs="Times New Roman"/>
                <w:bCs/>
                <w:i/>
                <w:sz w:val="24"/>
                <w:szCs w:val="24"/>
                <w:lang w:val="lt-LT" w:eastAsia="lt-LT" w:bidi="en-US"/>
              </w:rPr>
              <w:t>(Pateikiama skaitmeninė kopija).</w:t>
            </w:r>
            <w:r w:rsidR="00310EA0">
              <w:rPr>
                <w:rFonts w:ascii="Times New Roman" w:eastAsia="Andale Sans UI" w:hAnsi="Times New Roman" w:cs="Times New Roman"/>
                <w:bCs/>
                <w:sz w:val="24"/>
                <w:szCs w:val="24"/>
                <w:lang w:val="lt-LT" w:eastAsia="lt-LT" w:bidi="en-US"/>
              </w:rPr>
              <w:t xml:space="preserve"> </w:t>
            </w:r>
          </w:p>
          <w:p w:rsidR="002C3215" w:rsidRPr="003322D0" w:rsidRDefault="002C3215" w:rsidP="002C3215">
            <w:pPr>
              <w:spacing w:after="0" w:line="240" w:lineRule="auto"/>
              <w:jc w:val="both"/>
              <w:rPr>
                <w:rFonts w:ascii="Times New Roman" w:eastAsia="Times New Roman" w:hAnsi="Times New Roman" w:cs="Times New Roman"/>
                <w:i/>
                <w:sz w:val="24"/>
                <w:szCs w:val="24"/>
                <w:u w:val="single"/>
                <w:lang w:val="lt-LT" w:eastAsia="lt-LT"/>
              </w:rPr>
            </w:pPr>
          </w:p>
        </w:tc>
        <w:tc>
          <w:tcPr>
            <w:tcW w:w="2255" w:type="dxa"/>
            <w:tcBorders>
              <w:top w:val="single" w:sz="4" w:space="0" w:color="auto"/>
              <w:left w:val="single" w:sz="4" w:space="0" w:color="auto"/>
              <w:bottom w:val="single" w:sz="4" w:space="0" w:color="auto"/>
              <w:right w:val="single" w:sz="4" w:space="0" w:color="auto"/>
            </w:tcBorders>
          </w:tcPr>
          <w:p w:rsidR="002C3215" w:rsidRPr="003322D0" w:rsidRDefault="002C3215" w:rsidP="003322D0">
            <w:pPr>
              <w:spacing w:after="0" w:line="240" w:lineRule="auto"/>
              <w:rPr>
                <w:rFonts w:ascii="Times New Roman" w:eastAsia="Times New Roman" w:hAnsi="Times New Roman" w:cs="Times New Roman"/>
                <w:sz w:val="24"/>
                <w:szCs w:val="24"/>
                <w:lang w:val="lt-LT" w:eastAsia="lt-LT"/>
              </w:rPr>
            </w:pPr>
            <w:r w:rsidRPr="003322D0">
              <w:rPr>
                <w:rFonts w:ascii="Times New Roman" w:eastAsia="Times New Roman" w:hAnsi="Times New Roman" w:cs="Times New Roman"/>
                <w:sz w:val="24"/>
                <w:szCs w:val="24"/>
                <w:lang w:val="lt-LT" w:eastAsia="lt-LT"/>
              </w:rPr>
              <w:t xml:space="preserve">Teikėjas arba bent vienas teikėjų grupės narys, arba visi teikėjų grupės nariai kartu, jeigu pasiūlymą teikia teikėjų grupė, arba subtiekėjas ar ūkio subjektas, kurio </w:t>
            </w:r>
            <w:proofErr w:type="spellStart"/>
            <w:r w:rsidRPr="003322D0">
              <w:rPr>
                <w:rFonts w:ascii="Times New Roman" w:eastAsia="Times New Roman" w:hAnsi="Times New Roman" w:cs="Times New Roman"/>
                <w:sz w:val="24"/>
                <w:szCs w:val="24"/>
                <w:lang w:val="lt-LT" w:eastAsia="lt-LT"/>
              </w:rPr>
              <w:t>pajėgumais</w:t>
            </w:r>
            <w:proofErr w:type="spellEnd"/>
            <w:r w:rsidRPr="003322D0">
              <w:rPr>
                <w:rFonts w:ascii="Times New Roman" w:eastAsia="Times New Roman" w:hAnsi="Times New Roman" w:cs="Times New Roman"/>
                <w:sz w:val="24"/>
                <w:szCs w:val="24"/>
                <w:lang w:val="lt-LT" w:eastAsia="lt-LT"/>
              </w:rPr>
              <w:t xml:space="preserve"> remiasi teikėjas, pagal jų prisiimamus įsipareigojimus pirkimo sutarčiai vykdyti.</w:t>
            </w:r>
          </w:p>
        </w:tc>
        <w:bookmarkEnd w:id="1"/>
      </w:tr>
    </w:tbl>
    <w:p w:rsidR="00BF3DAD" w:rsidRPr="00310EA0" w:rsidRDefault="00BF3DAD">
      <w:pPr>
        <w:rPr>
          <w:rFonts w:ascii="Times New Roman" w:hAnsi="Times New Roman" w:cs="Times New Roman"/>
          <w:sz w:val="24"/>
          <w:szCs w:val="24"/>
        </w:rPr>
      </w:pPr>
    </w:p>
    <w:sectPr w:rsidR="00BF3DAD" w:rsidRPr="00310EA0">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Arial Unicode MS"/>
    <w:charset w:val="BA"/>
    <w:family w:val="auto"/>
    <w:pitch w:val="variable"/>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215"/>
    <w:rsid w:val="001D4BB7"/>
    <w:rsid w:val="0021154E"/>
    <w:rsid w:val="00262B2B"/>
    <w:rsid w:val="002C3215"/>
    <w:rsid w:val="00310EA0"/>
    <w:rsid w:val="003322D0"/>
    <w:rsid w:val="0050039E"/>
    <w:rsid w:val="0054490E"/>
    <w:rsid w:val="0055336E"/>
    <w:rsid w:val="005C49D0"/>
    <w:rsid w:val="008F0AA5"/>
    <w:rsid w:val="00A62CAD"/>
    <w:rsid w:val="00B1035E"/>
    <w:rsid w:val="00B44E28"/>
    <w:rsid w:val="00BF3DAD"/>
    <w:rsid w:val="00C0472E"/>
    <w:rsid w:val="00CD360E"/>
    <w:rsid w:val="00D23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05715"/>
  <w15:chartTrackingRefBased/>
  <w15:docId w15:val="{EAEF38BD-4D59-4AD8-A534-A53FBDEE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32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304</Words>
  <Characters>1736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Ausra Marcinkiene</cp:lastModifiedBy>
  <cp:revision>17</cp:revision>
  <dcterms:created xsi:type="dcterms:W3CDTF">2026-06-05T06:32:00Z</dcterms:created>
  <dcterms:modified xsi:type="dcterms:W3CDTF">2026-06-19T06:05:00Z</dcterms:modified>
</cp:coreProperties>
</file>